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C4" w:rsidRDefault="002717C4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9B1682" w:rsidRPr="000B7F2B" w:rsidRDefault="00A333D0" w:rsidP="000B7F2B">
      <w:pPr>
        <w:spacing w:after="0" w:line="240" w:lineRule="auto"/>
        <w:contextualSpacing/>
        <w:mirrorIndents/>
      </w:pPr>
      <w:r w:rsidRPr="00A333D0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0B7F2B">
        <w:rPr>
          <w:sz w:val="20"/>
          <w:szCs w:val="20"/>
        </w:rPr>
        <w:t xml:space="preserve">            </w:t>
      </w:r>
      <w:r w:rsidR="000B7F2B" w:rsidRPr="000B7F2B">
        <w:t>П</w:t>
      </w:r>
      <w:r w:rsidRPr="000B7F2B">
        <w:t xml:space="preserve">риложение </w:t>
      </w:r>
      <w:r w:rsidR="000B7F2B" w:rsidRPr="000B7F2B">
        <w:t xml:space="preserve">№ </w:t>
      </w:r>
      <w:r w:rsidRPr="000B7F2B">
        <w:t>1</w:t>
      </w:r>
    </w:p>
    <w:p w:rsidR="00153F15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 </w:t>
      </w:r>
      <w:r w:rsidR="000B7F2B">
        <w:t xml:space="preserve">            к постановлению</w:t>
      </w:r>
      <w:r w:rsidRPr="000B7F2B">
        <w:t xml:space="preserve"> </w:t>
      </w:r>
    </w:p>
    <w:p w:rsidR="00A333D0" w:rsidRPr="000B7F2B" w:rsidRDefault="00153F15" w:rsidP="000B7F2B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 </w:t>
      </w:r>
      <w:r w:rsidR="009868E3">
        <w:t>Администрации</w:t>
      </w:r>
    </w:p>
    <w:p w:rsidR="00A333D0" w:rsidRPr="000B7F2B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</w:t>
      </w:r>
      <w:r w:rsidR="000B7F2B">
        <w:t xml:space="preserve">             </w:t>
      </w:r>
      <w:r w:rsidRPr="000B7F2B">
        <w:t>ЗАТО г. Железногорск</w:t>
      </w:r>
    </w:p>
    <w:p w:rsidR="00A333D0" w:rsidRPr="000B7F2B" w:rsidRDefault="000B7F2B" w:rsidP="000B7F2B">
      <w:pPr>
        <w:spacing w:after="0" w:line="240" w:lineRule="auto"/>
        <w:contextualSpacing/>
        <w:mirrorIndents/>
      </w:pPr>
      <w:r w:rsidRPr="000B7F2B">
        <w:tab/>
        <w:t xml:space="preserve">                                                                    </w:t>
      </w:r>
      <w:r>
        <w:t xml:space="preserve">   </w:t>
      </w:r>
      <w:r w:rsidR="00A333D0" w:rsidRPr="000B7F2B">
        <w:t xml:space="preserve">от </w:t>
      </w:r>
      <w:r w:rsidR="00880007" w:rsidRPr="008C78FA">
        <w:t>29</w:t>
      </w:r>
      <w:r w:rsidR="008C78FA">
        <w:t>.</w:t>
      </w:r>
      <w:r w:rsidR="00880007" w:rsidRPr="008C78FA">
        <w:t>05</w:t>
      </w:r>
      <w:r w:rsidR="008C78FA">
        <w:t>.</w:t>
      </w:r>
      <w:r w:rsidR="00A333D0" w:rsidRPr="000B7F2B">
        <w:t>201</w:t>
      </w:r>
      <w:r w:rsidR="002717C4">
        <w:t>7</w:t>
      </w:r>
      <w:r w:rsidR="00A333D0" w:rsidRPr="000B7F2B">
        <w:t xml:space="preserve"> № </w:t>
      </w:r>
      <w:r w:rsidR="00880007" w:rsidRPr="008C78FA">
        <w:t>905</w:t>
      </w:r>
    </w:p>
    <w:p w:rsidR="00A333D0" w:rsidRDefault="00A333D0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A333D0">
      <w:pPr>
        <w:spacing w:after="0" w:line="240" w:lineRule="auto"/>
        <w:contextualSpacing/>
        <w:mirrorIndents/>
        <w:rPr>
          <w:sz w:val="20"/>
          <w:szCs w:val="20"/>
        </w:rPr>
      </w:pP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ПОЛОЖЕНИЕ</w:t>
      </w: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о</w:t>
      </w:r>
      <w:r w:rsidR="00A333D0">
        <w:t xml:space="preserve"> комиссии по </w:t>
      </w:r>
      <w:r w:rsidR="001258F7">
        <w:t xml:space="preserve">антитеррористическому </w:t>
      </w:r>
      <w:r w:rsidR="00A333D0">
        <w:t xml:space="preserve">обследованию </w:t>
      </w:r>
      <w:r w:rsidR="00912A74">
        <w:t xml:space="preserve">и категорированию объектов </w:t>
      </w:r>
      <w:r w:rsidR="00C82CF7">
        <w:t xml:space="preserve">в сфере </w:t>
      </w:r>
      <w:r w:rsidR="002717C4">
        <w:t>культуры</w:t>
      </w:r>
      <w:r w:rsidR="00A333D0">
        <w:t>, расположенных на территории ЗАТО Железногорск</w:t>
      </w:r>
    </w:p>
    <w:p w:rsidR="00B44F3C" w:rsidRDefault="00B44F3C" w:rsidP="00A333D0">
      <w:pPr>
        <w:spacing w:after="0" w:line="240" w:lineRule="auto"/>
        <w:contextualSpacing/>
        <w:mirrorIndents/>
        <w:jc w:val="center"/>
      </w:pPr>
    </w:p>
    <w:p w:rsidR="00B44F3C" w:rsidRDefault="00B44F3C" w:rsidP="00A333D0">
      <w:pPr>
        <w:spacing w:after="0" w:line="240" w:lineRule="auto"/>
        <w:contextualSpacing/>
        <w:mirrorIndents/>
        <w:jc w:val="center"/>
      </w:pPr>
      <w:r>
        <w:t>1. Общие положения</w:t>
      </w:r>
    </w:p>
    <w:p w:rsidR="00A333D0" w:rsidRDefault="00A333D0" w:rsidP="00A333D0">
      <w:pPr>
        <w:spacing w:after="0" w:line="240" w:lineRule="auto"/>
        <w:contextualSpacing/>
        <w:mirrorIndents/>
        <w:jc w:val="center"/>
      </w:pP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 xml:space="preserve">1. </w:t>
      </w:r>
      <w:r w:rsidR="009868E3">
        <w:t>К</w:t>
      </w:r>
      <w:r>
        <w:t xml:space="preserve">омиссия по </w:t>
      </w:r>
      <w:r w:rsidR="001258F7">
        <w:t xml:space="preserve">антитеррористическому </w:t>
      </w:r>
      <w:r>
        <w:t xml:space="preserve">обследованию </w:t>
      </w:r>
      <w:r w:rsidR="009868E3">
        <w:t xml:space="preserve">и категорированию объектов </w:t>
      </w:r>
      <w:r w:rsidR="00C82CF7">
        <w:t xml:space="preserve">в сфере </w:t>
      </w:r>
      <w:r w:rsidR="002717C4">
        <w:t>культуры</w:t>
      </w:r>
      <w:r w:rsidR="009868E3">
        <w:t xml:space="preserve">, расположенных на территории ЗАТО Железногорск </w:t>
      </w:r>
      <w:r>
        <w:t xml:space="preserve">(далее – комиссия) является </w:t>
      </w:r>
      <w:r w:rsidR="002717C4">
        <w:t>к</w:t>
      </w:r>
      <w:r>
        <w:t>оординационным</w:t>
      </w:r>
      <w:r w:rsidR="009868E3">
        <w:t>, совещательным и консультативным</w:t>
      </w:r>
      <w:r>
        <w:t xml:space="preserve"> органом, созданным в целях организации проведения </w:t>
      </w:r>
      <w:r w:rsidR="001258F7">
        <w:t xml:space="preserve">антитеррористического </w:t>
      </w:r>
      <w:r w:rsidR="009868E3">
        <w:t xml:space="preserve">обследования и </w:t>
      </w:r>
      <w:r>
        <w:t xml:space="preserve">категорирования </w:t>
      </w:r>
      <w:r w:rsidR="009868E3">
        <w:t xml:space="preserve">объектов </w:t>
      </w:r>
      <w:r w:rsidR="00C82CF7">
        <w:t xml:space="preserve">в сфере </w:t>
      </w:r>
      <w:r w:rsidR="002717C4">
        <w:t>культуры</w:t>
      </w:r>
      <w:r w:rsidR="009868E3">
        <w:t>, расположенных на территории ЗАТО Железногорск</w:t>
      </w:r>
      <w:r>
        <w:t>.</w:t>
      </w:r>
    </w:p>
    <w:p w:rsidR="002717C4" w:rsidRDefault="002717C4" w:rsidP="00A333D0">
      <w:pPr>
        <w:spacing w:after="0" w:line="240" w:lineRule="auto"/>
        <w:contextualSpacing/>
        <w:mirrorIndents/>
        <w:jc w:val="both"/>
      </w:pPr>
      <w:r>
        <w:tab/>
        <w:t>1.2. Комиссия создается на период 30 рабочих дней со дня официального опубликования постановления Администрации ЗАТО г. Железногорск о создании данной</w:t>
      </w:r>
      <w:r>
        <w:tab/>
        <w:t xml:space="preserve"> комиссии.</w:t>
      </w: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 w:rsidR="002717C4">
        <w:t>3</w:t>
      </w:r>
      <w:r>
        <w:t>. Комиссия имеет право:</w:t>
      </w:r>
    </w:p>
    <w:p w:rsidR="00C82CF7" w:rsidRDefault="00A333D0" w:rsidP="00A333D0">
      <w:pPr>
        <w:spacing w:after="0" w:line="240" w:lineRule="auto"/>
        <w:contextualSpacing/>
        <w:mirrorIndents/>
        <w:jc w:val="both"/>
      </w:pPr>
      <w:r>
        <w:tab/>
        <w:t xml:space="preserve">1) </w:t>
      </w:r>
      <w:r w:rsidR="002717C4">
        <w:t xml:space="preserve">проводить обследование объектов </w:t>
      </w:r>
      <w:r w:rsidR="00C82CF7">
        <w:t xml:space="preserve">в сфере </w:t>
      </w:r>
      <w:r w:rsidR="002717C4">
        <w:t>культуры</w:t>
      </w:r>
      <w:r w:rsidR="00C82CF7">
        <w:t>,</w:t>
      </w:r>
      <w:r w:rsidR="002717C4">
        <w:t xml:space="preserve"> </w:t>
      </w:r>
      <w:r w:rsidR="00C82CF7">
        <w:t xml:space="preserve">расположенных на территории ЗАТО Железногорск </w:t>
      </w:r>
      <w:r w:rsidR="002717C4">
        <w:t>на предмет состояния его антитеррористической защищенности;</w:t>
      </w:r>
    </w:p>
    <w:p w:rsidR="00413E3C" w:rsidRDefault="00C82CF7" w:rsidP="00A333D0">
      <w:pPr>
        <w:spacing w:after="0" w:line="240" w:lineRule="auto"/>
        <w:contextualSpacing/>
        <w:mirrorIndents/>
        <w:jc w:val="both"/>
      </w:pPr>
      <w:r>
        <w:tab/>
        <w:t>2) изучать конструктивные и технические характеристики, организацию функционирования, действующие меры по обеспечению безопасного функционирования объектов в сфере культуры, расположенных на территории ЗАТО Железногорск</w:t>
      </w:r>
      <w:r w:rsidR="00413E3C">
        <w:t>;</w:t>
      </w:r>
    </w:p>
    <w:p w:rsidR="00C82CF7" w:rsidRDefault="00413E3C" w:rsidP="00A333D0">
      <w:pPr>
        <w:spacing w:after="0" w:line="240" w:lineRule="auto"/>
        <w:contextualSpacing/>
        <w:mirrorIndents/>
        <w:jc w:val="both"/>
      </w:pPr>
      <w:r>
        <w:tab/>
        <w:t>3</w:t>
      </w:r>
      <w:r w:rsidR="00A333D0">
        <w:t xml:space="preserve">)   </w:t>
      </w:r>
      <w:r w:rsidR="00C82CF7">
        <w:t xml:space="preserve">выявлять потенциально опасные участки и критические элементы на объектах в сфере культуры, расположенных на территории ЗАТО Железногорск;  </w:t>
      </w:r>
      <w:r>
        <w:tab/>
      </w:r>
    </w:p>
    <w:p w:rsidR="00B44F3C" w:rsidRDefault="00413E3C" w:rsidP="00C82CF7">
      <w:pPr>
        <w:spacing w:after="0" w:line="240" w:lineRule="auto"/>
        <w:ind w:firstLine="708"/>
        <w:contextualSpacing/>
        <w:mirrorIndents/>
        <w:jc w:val="both"/>
      </w:pPr>
      <w:r>
        <w:t>4</w:t>
      </w:r>
      <w:r w:rsidR="00A333D0">
        <w:t xml:space="preserve">)    </w:t>
      </w:r>
      <w:r w:rsidR="00C82CF7">
        <w:t xml:space="preserve">определять степень угрозы совершения террористического акта и возможные последствия его совершения на объектах </w:t>
      </w:r>
      <w:r w:rsidR="000935A2">
        <w:t>в сфере культуры, расположенных на территории ЗАТО Железногорск</w:t>
      </w:r>
      <w:r w:rsidR="00C82CF7">
        <w:t xml:space="preserve">; </w:t>
      </w:r>
    </w:p>
    <w:p w:rsidR="000935A2" w:rsidRDefault="00413E3C" w:rsidP="000935A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ab/>
        <w:t>5</w:t>
      </w:r>
      <w:r w:rsidR="00B44F3C">
        <w:t xml:space="preserve">)   </w:t>
      </w:r>
      <w:r w:rsidR="000935A2">
        <w:t>определять  категорию объектов в сфере культуры, расположенных на территории ЗАТО Железногорск;</w:t>
      </w:r>
      <w:r>
        <w:tab/>
      </w:r>
    </w:p>
    <w:p w:rsidR="002717C4" w:rsidRDefault="000935A2" w:rsidP="000935A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 </w:t>
      </w:r>
      <w:r w:rsidR="00413E3C">
        <w:t>6</w:t>
      </w:r>
      <w:r>
        <w:t xml:space="preserve">) определять необходимые мероприятия по обеспечению антитеррористической защищенности объектов в сфере культуры, </w:t>
      </w:r>
      <w:r>
        <w:lastRenderedPageBreak/>
        <w:t xml:space="preserve">расположенных на территории ЗАТО Железногорск в зависимости от присвоенной категории, а также сроки осуществления указанных мероприятий с учетом объема планируемых работ и источников финансирования. </w:t>
      </w:r>
    </w:p>
    <w:p w:rsidR="00B44F3C" w:rsidRDefault="00B44F3C" w:rsidP="00A333D0">
      <w:pPr>
        <w:spacing w:after="0" w:line="240" w:lineRule="auto"/>
        <w:contextualSpacing/>
        <w:mirrorIndents/>
        <w:jc w:val="both"/>
      </w:pPr>
    </w:p>
    <w:p w:rsidR="00B44F3C" w:rsidRDefault="00B44F3C" w:rsidP="00B44F3C">
      <w:pPr>
        <w:spacing w:after="0" w:line="240" w:lineRule="auto"/>
        <w:contextualSpacing/>
        <w:mirrorIndents/>
        <w:jc w:val="center"/>
      </w:pPr>
      <w:r>
        <w:t>2. Порядок работы комиссии</w:t>
      </w:r>
    </w:p>
    <w:p w:rsidR="00AB50D3" w:rsidRDefault="00AB50D3" w:rsidP="00B44F3C">
      <w:pPr>
        <w:spacing w:after="0" w:line="240" w:lineRule="auto"/>
        <w:contextualSpacing/>
        <w:mirrorIndents/>
        <w:jc w:val="center"/>
      </w:pPr>
    </w:p>
    <w:p w:rsidR="00AB50D3" w:rsidRDefault="000B6A80" w:rsidP="000B6A80">
      <w:pPr>
        <w:spacing w:after="0" w:line="240" w:lineRule="auto"/>
        <w:contextualSpacing/>
        <w:mirrorIndents/>
        <w:jc w:val="both"/>
      </w:pPr>
      <w:r>
        <w:tab/>
        <w:t>2.1. Ком</w:t>
      </w:r>
      <w:r w:rsidR="00AB50D3">
        <w:t>и</w:t>
      </w:r>
      <w:r>
        <w:t>ссия со</w:t>
      </w:r>
      <w:r w:rsidR="00AB50D3">
        <w:t>стоит из председателя комиссии</w:t>
      </w:r>
      <w:r w:rsidR="005D0CC3">
        <w:t xml:space="preserve">, заместителя председателя комиссии, секретаря комиссии </w:t>
      </w:r>
      <w:r w:rsidR="00AB50D3">
        <w:t>и членов комиссии.</w:t>
      </w:r>
    </w:p>
    <w:p w:rsidR="00AB50D3" w:rsidRDefault="00AB50D3" w:rsidP="000B6A80">
      <w:pPr>
        <w:spacing w:after="0" w:line="240" w:lineRule="auto"/>
        <w:contextualSpacing/>
        <w:mirrorIndents/>
        <w:jc w:val="both"/>
      </w:pPr>
      <w:r>
        <w:tab/>
        <w:t xml:space="preserve">2.2. Комиссию возглавляет </w:t>
      </w:r>
      <w:r w:rsidR="00930228">
        <w:t>заместитель Главы администрации ЗАТО г. Железногорск по безопасности и взаимодействию с правоохранительными органами</w:t>
      </w:r>
      <w:r w:rsidR="009868E3">
        <w:t xml:space="preserve"> – председатель комиссии</w:t>
      </w:r>
      <w:r>
        <w:t>.</w:t>
      </w:r>
    </w:p>
    <w:p w:rsidR="006D708C" w:rsidRPr="005D0CC3" w:rsidRDefault="00AB50D3" w:rsidP="000B6A80">
      <w:pPr>
        <w:spacing w:after="0" w:line="240" w:lineRule="auto"/>
        <w:contextualSpacing/>
        <w:mirrorIndents/>
        <w:jc w:val="both"/>
      </w:pPr>
      <w:r>
        <w:tab/>
      </w:r>
      <w:r w:rsidRPr="005D0CC3">
        <w:t xml:space="preserve">2.3. </w:t>
      </w:r>
      <w:r w:rsidR="006D708C" w:rsidRPr="005D0CC3">
        <w:t>В</w:t>
      </w:r>
      <w:r w:rsidRPr="005D0CC3">
        <w:t xml:space="preserve"> случае отсут</w:t>
      </w:r>
      <w:r w:rsidR="006D708C" w:rsidRPr="005D0CC3">
        <w:t>ст</w:t>
      </w:r>
      <w:r w:rsidRPr="005D0CC3">
        <w:t>вия председателя комиссии</w:t>
      </w:r>
      <w:r w:rsidR="006D708C" w:rsidRPr="005D0CC3">
        <w:t>,</w:t>
      </w:r>
      <w:r w:rsidRPr="005D0CC3">
        <w:t xml:space="preserve"> полномочия</w:t>
      </w:r>
      <w:r w:rsidR="006D708C" w:rsidRPr="005D0CC3">
        <w:t xml:space="preserve"> председателя комиссии осуществляет </w:t>
      </w:r>
      <w:r w:rsidR="005D0CC3" w:rsidRPr="005D0CC3">
        <w:t>заместитель председателя комиссии.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tab/>
        <w:t>2.4. Председатель комиссии: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tab/>
        <w:t>1) осуществляет руководство деятельностью комиссии, определяет повестку дня, сроки и порядок рассмотрения вопросов на её заседаниях;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2) инициирует проведение заседаний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3) ведет заседания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4) подписывает акты обследования и категорирования </w:t>
      </w:r>
      <w:r w:rsidR="002E20D1">
        <w:t xml:space="preserve">объектов </w:t>
      </w:r>
      <w:r w:rsidR="00AC3CF2">
        <w:t>в сфере культуры</w:t>
      </w:r>
      <w:r>
        <w:t xml:space="preserve"> и другие документы, касающиеся исполнения полномочий комиссии.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2.5. В состав комиссии включаются: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1) </w:t>
      </w:r>
      <w:r w:rsidR="00413E3C">
        <w:t>руководитель</w:t>
      </w:r>
      <w:r>
        <w:t xml:space="preserve"> </w:t>
      </w:r>
      <w:r w:rsidR="00413E3C">
        <w:t xml:space="preserve">объекта </w:t>
      </w:r>
      <w:r w:rsidR="00AC3CF2">
        <w:t>в сфере культуры</w:t>
      </w:r>
      <w:r>
        <w:t xml:space="preserve"> или лицо, использующее </w:t>
      </w:r>
      <w:r w:rsidR="00413E3C">
        <w:t>объе</w:t>
      </w:r>
      <w:proofErr w:type="gramStart"/>
      <w:r w:rsidR="00413E3C">
        <w:t xml:space="preserve">кт </w:t>
      </w:r>
      <w:r w:rsidR="00AC3CF2">
        <w:t>в сф</w:t>
      </w:r>
      <w:proofErr w:type="gramEnd"/>
      <w:r w:rsidR="00AC3CF2">
        <w:t>ере культуры</w:t>
      </w:r>
      <w:r>
        <w:t xml:space="preserve"> на ином законном основании;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2)   представитель территориального органа Федеральной службы безопасности Российской Федерации;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3)   представитель территориального органа Министерства внутренних дел Российской Федерации;</w:t>
      </w:r>
    </w:p>
    <w:p w:rsidR="00413E3C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4)   представитель территориального </w:t>
      </w:r>
      <w:proofErr w:type="gramStart"/>
      <w:r>
        <w:t>органа Федеральной службы войск национальной гвардии Российской Федерации</w:t>
      </w:r>
      <w:proofErr w:type="gramEnd"/>
      <w:r>
        <w:t xml:space="preserve">; </w:t>
      </w:r>
    </w:p>
    <w:p w:rsidR="001F280A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>5</w:t>
      </w:r>
      <w:r w:rsidR="001F280A">
        <w:t>)   представитель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2E20D1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>6</w:t>
      </w:r>
      <w:r w:rsidR="00492800">
        <w:t>) р</w:t>
      </w:r>
      <w:r w:rsidR="002E20D1">
        <w:t xml:space="preserve">уководитель муниципального казенного учреждения </w:t>
      </w:r>
      <w:r w:rsidR="00E6399C">
        <w:t>«</w:t>
      </w:r>
      <w:r w:rsidR="002E20D1">
        <w:t>Управление  культур</w:t>
      </w:r>
      <w:r w:rsidR="00E6399C">
        <w:t>ы</w:t>
      </w:r>
      <w:r w:rsidR="002E20D1">
        <w:t>».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2.6. При необходимости к работе комиссии привлекаются представители собственников объектов, которые располагаются в границах </w:t>
      </w:r>
      <w:r w:rsidR="00A55085" w:rsidRPr="00A55085">
        <w:t>объект</w:t>
      </w:r>
      <w:r w:rsidR="00AC3CF2">
        <w:t>ов в сфере культуры</w:t>
      </w:r>
      <w:r>
        <w:t>, либо в непосредственной близости к нему.</w:t>
      </w:r>
    </w:p>
    <w:p w:rsidR="000D00B0" w:rsidRDefault="005665F4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2.7. </w:t>
      </w:r>
      <w:r w:rsidR="000D00B0">
        <w:t xml:space="preserve">По результатам обследования объекта </w:t>
      </w:r>
      <w:r w:rsidR="00AC3CF2">
        <w:t xml:space="preserve">в сфере культуры </w:t>
      </w:r>
      <w:r w:rsidR="000D00B0">
        <w:t xml:space="preserve">комиссия не позднее </w:t>
      </w:r>
      <w:r w:rsidR="00AC3CF2">
        <w:t>30 рабочих дней</w:t>
      </w:r>
      <w:r w:rsidR="000D00B0">
        <w:t xml:space="preserve"> со дня ее создания принимает решение об отнесении объекта </w:t>
      </w:r>
      <w:r w:rsidR="00352570">
        <w:t xml:space="preserve">в сфере </w:t>
      </w:r>
      <w:r w:rsidR="000D00B0">
        <w:t>к</w:t>
      </w:r>
      <w:r w:rsidR="00352570">
        <w:t>ультуры к</w:t>
      </w:r>
      <w:r w:rsidR="000D00B0">
        <w:t xml:space="preserve"> конкретной категории опасности.</w:t>
      </w:r>
    </w:p>
    <w:p w:rsidR="000B6A80" w:rsidRDefault="000D00B0" w:rsidP="002A0C92">
      <w:pPr>
        <w:spacing w:after="0" w:line="240" w:lineRule="auto"/>
        <w:ind w:firstLine="708"/>
        <w:contextualSpacing/>
        <w:mirrorIndents/>
        <w:jc w:val="both"/>
      </w:pPr>
      <w:r>
        <w:t>2.8</w:t>
      </w:r>
      <w:r w:rsidR="00492800">
        <w:t>.</w:t>
      </w:r>
      <w:r>
        <w:t xml:space="preserve"> </w:t>
      </w:r>
      <w:r w:rsidR="005665F4">
        <w:t xml:space="preserve">Результаты </w:t>
      </w:r>
      <w:r w:rsidR="00AC3CF2">
        <w:t xml:space="preserve">работы </w:t>
      </w:r>
      <w:r w:rsidR="005665F4">
        <w:t xml:space="preserve">комиссии оформляются актом </w:t>
      </w:r>
      <w:r w:rsidR="001258F7">
        <w:t xml:space="preserve">антитеррористического </w:t>
      </w:r>
      <w:r w:rsidR="005665F4">
        <w:t xml:space="preserve">обследования и категорирования </w:t>
      </w:r>
      <w:r w:rsidR="00AC3CF2">
        <w:t xml:space="preserve">объекта в сфере </w:t>
      </w:r>
      <w:r w:rsidR="00AC3CF2">
        <w:lastRenderedPageBreak/>
        <w:t>культуры</w:t>
      </w:r>
      <w:r w:rsidR="005665F4">
        <w:t xml:space="preserve">, который составляется в </w:t>
      </w:r>
      <w:r w:rsidR="00AC3CF2">
        <w:t>2-х</w:t>
      </w:r>
      <w:r w:rsidR="005665F4">
        <w:t xml:space="preserve"> экземпляр</w:t>
      </w:r>
      <w:r w:rsidR="00AC3CF2">
        <w:t>ах</w:t>
      </w:r>
      <w:r w:rsidR="005665F4">
        <w:t xml:space="preserve">, подписывается всеми членами комиссии и </w:t>
      </w:r>
      <w:r w:rsidR="002E20D1">
        <w:t>хранится вместе с первым экземпляром паспорта безопасности объекта</w:t>
      </w:r>
      <w:r w:rsidR="005665F4">
        <w:t>.</w:t>
      </w:r>
      <w:r w:rsidR="006D708C">
        <w:t xml:space="preserve">  </w:t>
      </w:r>
      <w:r w:rsidR="00AB50D3">
        <w:t xml:space="preserve">  </w:t>
      </w:r>
    </w:p>
    <w:sectPr w:rsidR="000B6A80" w:rsidSect="005D0C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4BC" w:rsidRDefault="00E004BC" w:rsidP="000B7F2B">
      <w:pPr>
        <w:spacing w:after="0" w:line="240" w:lineRule="auto"/>
      </w:pPr>
      <w:r>
        <w:separator/>
      </w:r>
    </w:p>
  </w:endnote>
  <w:endnote w:type="continuationSeparator" w:id="0">
    <w:p w:rsidR="00E004BC" w:rsidRDefault="00E004BC" w:rsidP="000B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4BC" w:rsidRDefault="00E004BC" w:rsidP="000B7F2B">
      <w:pPr>
        <w:spacing w:after="0" w:line="240" w:lineRule="auto"/>
      </w:pPr>
      <w:r>
        <w:separator/>
      </w:r>
    </w:p>
  </w:footnote>
  <w:footnote w:type="continuationSeparator" w:id="0">
    <w:p w:rsidR="00E004BC" w:rsidRDefault="00E004BC" w:rsidP="000B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594"/>
      <w:docPartObj>
        <w:docPartGallery w:val="Page Numbers (Top of Page)"/>
        <w:docPartUnique/>
      </w:docPartObj>
    </w:sdtPr>
    <w:sdtContent>
      <w:p w:rsidR="000B7F2B" w:rsidRDefault="00CB545F">
        <w:pPr>
          <w:pStyle w:val="a3"/>
          <w:jc w:val="center"/>
        </w:pPr>
        <w:fldSimple w:instr=" PAGE   \* MERGEFORMAT ">
          <w:r w:rsidR="008C78FA">
            <w:rPr>
              <w:noProof/>
            </w:rPr>
            <w:t>3</w:t>
          </w:r>
        </w:fldSimple>
      </w:p>
    </w:sdtContent>
  </w:sdt>
  <w:p w:rsidR="000B7F2B" w:rsidRDefault="000B7F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3D0"/>
    <w:rsid w:val="00045127"/>
    <w:rsid w:val="000935A2"/>
    <w:rsid w:val="000B6A80"/>
    <w:rsid w:val="000B7F2B"/>
    <w:rsid w:val="000D00B0"/>
    <w:rsid w:val="001258F7"/>
    <w:rsid w:val="00153F15"/>
    <w:rsid w:val="001B6F49"/>
    <w:rsid w:val="001F280A"/>
    <w:rsid w:val="00214B3A"/>
    <w:rsid w:val="00244B38"/>
    <w:rsid w:val="00253406"/>
    <w:rsid w:val="002717C4"/>
    <w:rsid w:val="002A0C92"/>
    <w:rsid w:val="002E20D1"/>
    <w:rsid w:val="003216CA"/>
    <w:rsid w:val="00352570"/>
    <w:rsid w:val="003C42B3"/>
    <w:rsid w:val="00413E3C"/>
    <w:rsid w:val="004273D2"/>
    <w:rsid w:val="00492800"/>
    <w:rsid w:val="004B3540"/>
    <w:rsid w:val="005665F4"/>
    <w:rsid w:val="005D0CC3"/>
    <w:rsid w:val="0064686C"/>
    <w:rsid w:val="0064742E"/>
    <w:rsid w:val="00654E4F"/>
    <w:rsid w:val="00664B63"/>
    <w:rsid w:val="0069063D"/>
    <w:rsid w:val="006D708C"/>
    <w:rsid w:val="006F0FCD"/>
    <w:rsid w:val="0071436F"/>
    <w:rsid w:val="0083408C"/>
    <w:rsid w:val="00871954"/>
    <w:rsid w:val="00873962"/>
    <w:rsid w:val="00880007"/>
    <w:rsid w:val="00884366"/>
    <w:rsid w:val="00885855"/>
    <w:rsid w:val="008C78FA"/>
    <w:rsid w:val="00912A74"/>
    <w:rsid w:val="00930228"/>
    <w:rsid w:val="00941708"/>
    <w:rsid w:val="009868E3"/>
    <w:rsid w:val="009B1682"/>
    <w:rsid w:val="00A333D0"/>
    <w:rsid w:val="00A55085"/>
    <w:rsid w:val="00A65A2D"/>
    <w:rsid w:val="00AB50D3"/>
    <w:rsid w:val="00AC3CF2"/>
    <w:rsid w:val="00B21313"/>
    <w:rsid w:val="00B44F3C"/>
    <w:rsid w:val="00BC7FB0"/>
    <w:rsid w:val="00BD493D"/>
    <w:rsid w:val="00BE3DF7"/>
    <w:rsid w:val="00BF7079"/>
    <w:rsid w:val="00C0064C"/>
    <w:rsid w:val="00C82CF7"/>
    <w:rsid w:val="00CB545F"/>
    <w:rsid w:val="00CB7062"/>
    <w:rsid w:val="00CC2846"/>
    <w:rsid w:val="00DE61C7"/>
    <w:rsid w:val="00E004BC"/>
    <w:rsid w:val="00E22E2B"/>
    <w:rsid w:val="00E6399C"/>
    <w:rsid w:val="00E67DE6"/>
    <w:rsid w:val="00EE69AF"/>
    <w:rsid w:val="00F52BD3"/>
    <w:rsid w:val="00FB21FC"/>
    <w:rsid w:val="00FB2827"/>
    <w:rsid w:val="00FE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F2B"/>
  </w:style>
  <w:style w:type="paragraph" w:styleId="a5">
    <w:name w:val="footer"/>
    <w:basedOn w:val="a"/>
    <w:link w:val="a6"/>
    <w:uiPriority w:val="99"/>
    <w:semiHidden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F2B"/>
  </w:style>
  <w:style w:type="paragraph" w:styleId="a7">
    <w:name w:val="Balloon Text"/>
    <w:basedOn w:val="a"/>
    <w:link w:val="a8"/>
    <w:uiPriority w:val="99"/>
    <w:semiHidden/>
    <w:unhideWhenUsed/>
    <w:rsid w:val="000B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E88C2-DC8E-4720-B00D-DC239D53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12</cp:revision>
  <cp:lastPrinted>2017-05-22T09:25:00Z</cp:lastPrinted>
  <dcterms:created xsi:type="dcterms:W3CDTF">2017-05-02T09:21:00Z</dcterms:created>
  <dcterms:modified xsi:type="dcterms:W3CDTF">2017-06-02T03:02:00Z</dcterms:modified>
</cp:coreProperties>
</file>